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0AB" w:rsidRDefault="00B440AB" w:rsidP="00B440AB">
      <w:pPr>
        <w:spacing w:line="480" w:lineRule="auto"/>
        <w:rPr>
          <w:rFonts w:ascii="Times New Roman" w:hAnsi="Times New Roman" w:cs="Times New Roman"/>
          <w:sz w:val="24"/>
          <w:szCs w:val="24"/>
        </w:rPr>
      </w:pPr>
    </w:p>
    <w:p w:rsidR="00B20657" w:rsidRDefault="0073162C" w:rsidP="0073162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Five </w:t>
      </w:r>
      <w:r w:rsidR="00B440AB">
        <w:rPr>
          <w:rFonts w:ascii="Times New Roman" w:hAnsi="Times New Roman" w:cs="Times New Roman"/>
          <w:sz w:val="24"/>
          <w:szCs w:val="24"/>
        </w:rPr>
        <w:t>F</w:t>
      </w:r>
      <w:r>
        <w:rPr>
          <w:rFonts w:ascii="Times New Roman" w:hAnsi="Times New Roman" w:cs="Times New Roman"/>
          <w:sz w:val="24"/>
          <w:szCs w:val="24"/>
        </w:rPr>
        <w:t>orces</w:t>
      </w:r>
    </w:p>
    <w:p w:rsidR="0073162C" w:rsidRDefault="0073162C" w:rsidP="0073162C">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w:t>
      </w:r>
      <w:r w:rsidR="00B440AB">
        <w:rPr>
          <w:rFonts w:ascii="Times New Roman" w:hAnsi="Times New Roman" w:cs="Times New Roman"/>
          <w:sz w:val="24"/>
          <w:szCs w:val="24"/>
        </w:rPr>
        <w:t>'</w:t>
      </w:r>
      <w:r>
        <w:rPr>
          <w:rFonts w:ascii="Times New Roman" w:hAnsi="Times New Roman" w:cs="Times New Roman"/>
          <w:sz w:val="24"/>
          <w:szCs w:val="24"/>
        </w:rPr>
        <w:t>s Name</w:t>
      </w:r>
    </w:p>
    <w:p w:rsidR="0073162C" w:rsidRDefault="0073162C" w:rsidP="0073162C">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73162C" w:rsidRDefault="0073162C" w:rsidP="00B440AB">
      <w:pPr>
        <w:spacing w:line="480" w:lineRule="auto"/>
        <w:jc w:val="center"/>
        <w:rPr>
          <w:rFonts w:ascii="Times New Roman" w:hAnsi="Times New Roman" w:cs="Times New Roman"/>
          <w:sz w:val="24"/>
          <w:szCs w:val="24"/>
        </w:rPr>
      </w:pPr>
      <w:r>
        <w:rPr>
          <w:rFonts w:ascii="Times New Roman" w:hAnsi="Times New Roman" w:cs="Times New Roman"/>
          <w:sz w:val="24"/>
          <w:szCs w:val="24"/>
        </w:rPr>
        <w:t>D</w:t>
      </w:r>
      <w:r w:rsidR="00B440AB">
        <w:rPr>
          <w:rFonts w:ascii="Times New Roman" w:hAnsi="Times New Roman" w:cs="Times New Roman"/>
          <w:sz w:val="24"/>
          <w:szCs w:val="24"/>
        </w:rPr>
        <w:t>ate</w:t>
      </w:r>
    </w:p>
    <w:p w:rsidR="00B440AB" w:rsidRPr="0073162C" w:rsidRDefault="0073162C" w:rsidP="00B440AB">
      <w:pPr>
        <w:spacing w:line="480" w:lineRule="auto"/>
        <w:jc w:val="center"/>
        <w:rPr>
          <w:rFonts w:ascii="Times New Roman" w:hAnsi="Times New Roman" w:cs="Times New Roman"/>
          <w:b/>
          <w:sz w:val="24"/>
          <w:szCs w:val="24"/>
        </w:rPr>
      </w:pPr>
      <w:r w:rsidRPr="0073162C">
        <w:rPr>
          <w:rFonts w:ascii="Times New Roman" w:hAnsi="Times New Roman" w:cs="Times New Roman"/>
          <w:b/>
          <w:sz w:val="24"/>
          <w:szCs w:val="24"/>
        </w:rPr>
        <w:t xml:space="preserve">Five Forces </w:t>
      </w:r>
      <w:r>
        <w:rPr>
          <w:rFonts w:ascii="Times New Roman" w:hAnsi="Times New Roman" w:cs="Times New Roman"/>
          <w:b/>
          <w:sz w:val="24"/>
          <w:szCs w:val="24"/>
        </w:rPr>
        <w:t>(d)</w:t>
      </w:r>
    </w:p>
    <w:p w:rsidR="00B440AB" w:rsidRDefault="0073162C" w:rsidP="00B440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bargaining power between home improvement retailers </w:t>
      </w:r>
      <w:r w:rsidRPr="0073162C">
        <w:rPr>
          <w:rFonts w:ascii="Times New Roman" w:hAnsi="Times New Roman" w:cs="Times New Roman"/>
          <w:sz w:val="24"/>
          <w:szCs w:val="24"/>
        </w:rPr>
        <w:t>(Home Depot, Lowes, and Menards) and potential industry entrants</w:t>
      </w:r>
      <w:r w:rsidRPr="0073162C">
        <w:rPr>
          <w:rFonts w:ascii="Times New Roman" w:hAnsi="Times New Roman" w:cs="Times New Roman"/>
          <w:sz w:val="24"/>
          <w:szCs w:val="24"/>
          <w:u w:val="single"/>
        </w:rPr>
        <w:t xml:space="preserve"> </w:t>
      </w:r>
      <w:r w:rsidRPr="0073162C">
        <w:rPr>
          <w:rFonts w:ascii="Times New Roman" w:hAnsi="Times New Roman" w:cs="Times New Roman"/>
          <w:sz w:val="24"/>
          <w:szCs w:val="24"/>
        </w:rPr>
        <w:t>changed</w:t>
      </w:r>
      <w:r>
        <w:rPr>
          <w:rFonts w:ascii="Times New Roman" w:hAnsi="Times New Roman" w:cs="Times New Roman"/>
          <w:sz w:val="24"/>
          <w:szCs w:val="24"/>
        </w:rPr>
        <w:t xml:space="preserve"> </w:t>
      </w:r>
      <w:r w:rsidR="00B440AB">
        <w:rPr>
          <w:rFonts w:ascii="Times New Roman" w:hAnsi="Times New Roman" w:cs="Times New Roman"/>
          <w:sz w:val="24"/>
          <w:szCs w:val="24"/>
        </w:rPr>
        <w:t>through competition</w:t>
      </w:r>
      <w:r>
        <w:rPr>
          <w:rFonts w:ascii="Times New Roman" w:hAnsi="Times New Roman" w:cs="Times New Roman"/>
          <w:sz w:val="24"/>
          <w:szCs w:val="24"/>
        </w:rPr>
        <w:t xml:space="preserve">. New </w:t>
      </w:r>
      <w:r w:rsidR="00B440AB">
        <w:rPr>
          <w:rFonts w:ascii="Times New Roman" w:hAnsi="Times New Roman" w:cs="Times New Roman"/>
          <w:sz w:val="24"/>
          <w:szCs w:val="24"/>
        </w:rPr>
        <w:t>entrants</w:t>
      </w:r>
      <w:r>
        <w:rPr>
          <w:rFonts w:ascii="Times New Roman" w:hAnsi="Times New Roman" w:cs="Times New Roman"/>
          <w:sz w:val="24"/>
          <w:szCs w:val="24"/>
        </w:rPr>
        <w:t xml:space="preserve"> influence the ability of the existing companies to make profits because they p</w:t>
      </w:r>
      <w:r w:rsidR="00B440AB">
        <w:rPr>
          <w:rFonts w:ascii="Times New Roman" w:hAnsi="Times New Roman" w:cs="Times New Roman"/>
          <w:sz w:val="24"/>
          <w:szCs w:val="24"/>
        </w:rPr>
        <w:t>ose</w:t>
      </w:r>
      <w:r>
        <w:rPr>
          <w:rFonts w:ascii="Times New Roman" w:hAnsi="Times New Roman" w:cs="Times New Roman"/>
          <w:sz w:val="24"/>
          <w:szCs w:val="24"/>
        </w:rPr>
        <w:t xml:space="preserve"> a thr</w:t>
      </w:r>
      <w:r w:rsidR="00B440AB">
        <w:rPr>
          <w:rFonts w:ascii="Times New Roman" w:hAnsi="Times New Roman" w:cs="Times New Roman"/>
          <w:sz w:val="24"/>
          <w:szCs w:val="24"/>
        </w:rPr>
        <w:t xml:space="preserve">eat to the existing </w:t>
      </w:r>
      <w:r>
        <w:rPr>
          <w:rFonts w:ascii="Times New Roman" w:hAnsi="Times New Roman" w:cs="Times New Roman"/>
          <w:sz w:val="24"/>
          <w:szCs w:val="24"/>
        </w:rPr>
        <w:t>companies</w:t>
      </w:r>
      <w:r w:rsidR="00B440AB">
        <w:rPr>
          <w:rFonts w:ascii="Times New Roman" w:hAnsi="Times New Roman" w:cs="Times New Roman"/>
          <w:sz w:val="24"/>
          <w:szCs w:val="24"/>
        </w:rPr>
        <w:t>'</w:t>
      </w:r>
      <w:r>
        <w:rPr>
          <w:rFonts w:ascii="Times New Roman" w:hAnsi="Times New Roman" w:cs="Times New Roman"/>
          <w:sz w:val="24"/>
          <w:szCs w:val="24"/>
        </w:rPr>
        <w:t xml:space="preserve"> s</w:t>
      </w:r>
      <w:r w:rsidR="00B440AB">
        <w:rPr>
          <w:rFonts w:ascii="Times New Roman" w:hAnsi="Times New Roman" w:cs="Times New Roman"/>
          <w:sz w:val="24"/>
          <w:szCs w:val="24"/>
        </w:rPr>
        <w:t>ale</w:t>
      </w:r>
      <w:r>
        <w:rPr>
          <w:rFonts w:ascii="Times New Roman" w:hAnsi="Times New Roman" w:cs="Times New Roman"/>
          <w:sz w:val="24"/>
          <w:szCs w:val="24"/>
        </w:rPr>
        <w:t>s. For example</w:t>
      </w:r>
      <w:r w:rsidR="00B440AB">
        <w:rPr>
          <w:rFonts w:ascii="Times New Roman" w:hAnsi="Times New Roman" w:cs="Times New Roman"/>
          <w:sz w:val="24"/>
          <w:szCs w:val="24"/>
        </w:rPr>
        <w:t>,</w:t>
      </w:r>
      <w:r>
        <w:rPr>
          <w:rFonts w:ascii="Times New Roman" w:hAnsi="Times New Roman" w:cs="Times New Roman"/>
          <w:sz w:val="24"/>
          <w:szCs w:val="24"/>
        </w:rPr>
        <w:t xml:space="preserve"> </w:t>
      </w:r>
      <w:r w:rsidR="00B440AB">
        <w:rPr>
          <w:rFonts w:ascii="Times New Roman" w:hAnsi="Times New Roman" w:cs="Times New Roman"/>
          <w:sz w:val="24"/>
          <w:szCs w:val="24"/>
        </w:rPr>
        <w:t xml:space="preserve">competitive pressure between Lowe's made Home Depot improve its stores which helped it later to improve its profits. The bargaining power between home improvement retailers and the potential industry entrants changed through capital advantage between the retailers, which lead to the increased distribution of the stores and provision of various products within the stores to attract multiple clients. The business environment created by improvement retailers led to a low threat by potential industry entrants. For new potential entrants to compete with the retailers </w:t>
      </w:r>
      <w:r w:rsidR="00B440AB" w:rsidRPr="00B440AB">
        <w:rPr>
          <w:rFonts w:ascii="Times New Roman" w:hAnsi="Times New Roman" w:cs="Times New Roman"/>
          <w:sz w:val="24"/>
          <w:szCs w:val="24"/>
        </w:rPr>
        <w:t>(Home Depot, Lowes, and Menards)</w:t>
      </w:r>
      <w:r w:rsidR="00B440AB">
        <w:rPr>
          <w:rFonts w:ascii="Times New Roman" w:hAnsi="Times New Roman" w:cs="Times New Roman"/>
          <w:sz w:val="24"/>
          <w:szCs w:val="24"/>
        </w:rPr>
        <w:t xml:space="preserve">, they need high capital to invest in various products in the stores and invest in the high distribution of the stores than the existing companies. </w:t>
      </w:r>
    </w:p>
    <w:p w:rsidR="0073162C" w:rsidRPr="0073162C" w:rsidRDefault="00B440AB" w:rsidP="00B440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Thus it is not easy for new entrants to flood the industry and compete with Home Depot because they will require a high amount of capital. Home Depot managed to compete with Lowe and Menards through high capital that helped build many of the stores distributed in Mexico and </w:t>
      </w:r>
      <w:r>
        <w:rPr>
          <w:rFonts w:ascii="Times New Roman" w:hAnsi="Times New Roman" w:cs="Times New Roman"/>
          <w:sz w:val="24"/>
          <w:szCs w:val="24"/>
        </w:rPr>
        <w:lastRenderedPageBreak/>
        <w:t>many other parts of the United States</w:t>
      </w:r>
      <w:r w:rsidRPr="00B440A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B440AB">
        <w:rPr>
          <w:rFonts w:ascii="Times New Roman" w:hAnsi="Times New Roman" w:cs="Times New Roman"/>
          <w:sz w:val="24"/>
          <w:szCs w:val="24"/>
        </w:rPr>
        <w:t>Goodfellow</w:t>
      </w:r>
      <w:proofErr w:type="spellEnd"/>
      <w:r w:rsidRPr="00B440AB">
        <w:rPr>
          <w:rFonts w:ascii="Times New Roman" w:hAnsi="Times New Roman" w:cs="Times New Roman"/>
          <w:sz w:val="24"/>
          <w:szCs w:val="24"/>
        </w:rPr>
        <w:t>,</w:t>
      </w:r>
      <w:r>
        <w:rPr>
          <w:rFonts w:ascii="Times New Roman" w:hAnsi="Times New Roman" w:cs="Times New Roman"/>
          <w:sz w:val="24"/>
          <w:szCs w:val="24"/>
        </w:rPr>
        <w:t xml:space="preserve"> </w:t>
      </w:r>
      <w:r w:rsidRPr="00B440AB">
        <w:rPr>
          <w:rFonts w:ascii="Times New Roman" w:hAnsi="Times New Roman" w:cs="Times New Roman"/>
          <w:sz w:val="24"/>
          <w:szCs w:val="24"/>
        </w:rPr>
        <w:t>2015)</w:t>
      </w:r>
      <w:r>
        <w:rPr>
          <w:rFonts w:ascii="Times New Roman" w:hAnsi="Times New Roman" w:cs="Times New Roman"/>
          <w:sz w:val="24"/>
          <w:szCs w:val="24"/>
        </w:rPr>
        <w:t xml:space="preserve"> .The increase in the store led to the rise in the company's capital because it made its products easily available for suppliers or buyers. More than 4000 products were introduced in the stores making the improvement retailer attract many customers. Thus Home Depot is the most competitive among the improvement retailers due to the capital and resources across various countries. The entrants in the industry will require high capital to make many improved stores with more variety of products to compete successfully with the Home Depot. </w:t>
      </w:r>
    </w:p>
    <w:p w:rsidR="0073162C" w:rsidRDefault="0073162C" w:rsidP="0073162C">
      <w:pPr>
        <w:spacing w:line="480" w:lineRule="auto"/>
        <w:rPr>
          <w:rFonts w:ascii="Times New Roman" w:hAnsi="Times New Roman" w:cs="Times New Roman"/>
          <w:sz w:val="24"/>
          <w:szCs w:val="24"/>
        </w:rPr>
      </w:pPr>
    </w:p>
    <w:p w:rsidR="00B440AB" w:rsidRPr="00B440AB" w:rsidRDefault="00B440AB" w:rsidP="00B440AB">
      <w:pPr>
        <w:spacing w:line="480" w:lineRule="auto"/>
        <w:jc w:val="center"/>
        <w:rPr>
          <w:rFonts w:ascii="Times New Roman" w:hAnsi="Times New Roman" w:cs="Times New Roman"/>
          <w:sz w:val="24"/>
          <w:szCs w:val="24"/>
        </w:rPr>
      </w:pPr>
      <w:bookmarkStart w:id="0" w:name="_GoBack"/>
      <w:bookmarkEnd w:id="0"/>
      <w:r w:rsidRPr="00B440AB">
        <w:rPr>
          <w:rFonts w:ascii="Times New Roman" w:hAnsi="Times New Roman" w:cs="Times New Roman"/>
          <w:sz w:val="24"/>
          <w:szCs w:val="24"/>
        </w:rPr>
        <w:t>References</w:t>
      </w:r>
    </w:p>
    <w:p w:rsidR="00B440AB" w:rsidRPr="00B440AB" w:rsidRDefault="00B440AB" w:rsidP="00B440AB">
      <w:pPr>
        <w:spacing w:line="480" w:lineRule="auto"/>
        <w:ind w:left="720" w:hanging="720"/>
        <w:rPr>
          <w:rFonts w:ascii="Times New Roman" w:eastAsia="Times New Roman" w:hAnsi="Times New Roman" w:cs="Times New Roman"/>
          <w:color w:val="444444"/>
          <w:sz w:val="24"/>
          <w:szCs w:val="24"/>
        </w:rPr>
      </w:pPr>
      <w:r w:rsidRPr="00B440AB">
        <w:rPr>
          <w:rFonts w:ascii="Times New Roman" w:eastAsia="Times New Roman" w:hAnsi="Times New Roman" w:cs="Times New Roman"/>
          <w:color w:val="444444"/>
          <w:sz w:val="24"/>
          <w:szCs w:val="24"/>
        </w:rPr>
        <w:t xml:space="preserve"> </w:t>
      </w:r>
      <w:proofErr w:type="spellStart"/>
      <w:r w:rsidRPr="00B440AB">
        <w:rPr>
          <w:rFonts w:ascii="Times New Roman" w:eastAsia="Times New Roman" w:hAnsi="Times New Roman" w:cs="Times New Roman"/>
          <w:color w:val="444444"/>
          <w:sz w:val="24"/>
          <w:szCs w:val="24"/>
        </w:rPr>
        <w:t>Goodfellow</w:t>
      </w:r>
      <w:proofErr w:type="spellEnd"/>
      <w:r>
        <w:rPr>
          <w:rFonts w:ascii="Times New Roman" w:eastAsia="Times New Roman" w:hAnsi="Times New Roman" w:cs="Times New Roman"/>
          <w:color w:val="444444"/>
          <w:sz w:val="24"/>
          <w:szCs w:val="24"/>
        </w:rPr>
        <w:t xml:space="preserve"> .P</w:t>
      </w:r>
      <w:r w:rsidRPr="00B440AB">
        <w:rPr>
          <w:rFonts w:ascii="Times New Roman" w:eastAsia="Times New Roman" w:hAnsi="Times New Roman" w:cs="Times New Roman"/>
          <w:color w:val="444444"/>
          <w:sz w:val="24"/>
          <w:szCs w:val="24"/>
        </w:rPr>
        <w:t>,</w:t>
      </w:r>
      <w:r w:rsidRPr="00B440AB">
        <w:rPr>
          <w:rFonts w:ascii="Times New Roman" w:eastAsia="Times New Roman" w:hAnsi="Times New Roman" w:cs="Times New Roman"/>
          <w:color w:val="444444"/>
          <w:sz w:val="24"/>
          <w:szCs w:val="24"/>
        </w:rPr>
        <w:t xml:space="preserve"> </w:t>
      </w:r>
      <w:r>
        <w:rPr>
          <w:rFonts w:ascii="Times New Roman" w:eastAsia="Times New Roman" w:hAnsi="Times New Roman" w:cs="Times New Roman"/>
          <w:color w:val="444444"/>
          <w:sz w:val="24"/>
          <w:szCs w:val="24"/>
        </w:rPr>
        <w:t>(</w:t>
      </w:r>
      <w:r w:rsidRPr="00B440AB">
        <w:rPr>
          <w:rFonts w:ascii="Times New Roman" w:eastAsia="Times New Roman" w:hAnsi="Times New Roman" w:cs="Times New Roman"/>
          <w:color w:val="444444"/>
          <w:sz w:val="24"/>
          <w:szCs w:val="24"/>
        </w:rPr>
        <w:t>2015,</w:t>
      </w:r>
      <w:proofErr w:type="gramStart"/>
      <w:r>
        <w:rPr>
          <w:rFonts w:ascii="Times New Roman" w:eastAsia="Times New Roman" w:hAnsi="Times New Roman" w:cs="Times New Roman"/>
          <w:color w:val="444444"/>
          <w:sz w:val="24"/>
          <w:szCs w:val="24"/>
        </w:rPr>
        <w:t>)</w:t>
      </w:r>
      <w:r w:rsidRPr="00B440AB">
        <w:rPr>
          <w:rFonts w:ascii="Times New Roman" w:eastAsia="Times New Roman" w:hAnsi="Times New Roman" w:cs="Times New Roman"/>
          <w:color w:val="444444"/>
          <w:sz w:val="24"/>
          <w:szCs w:val="24"/>
        </w:rPr>
        <w:t> ”</w:t>
      </w:r>
      <w:proofErr w:type="gramEnd"/>
      <w:r w:rsidRPr="00B440AB">
        <w:rPr>
          <w:rFonts w:ascii="Times New Roman" w:eastAsia="Times New Roman" w:hAnsi="Times New Roman" w:cs="Times New Roman"/>
          <w:color w:val="444444"/>
          <w:sz w:val="24"/>
          <w:szCs w:val="24"/>
        </w:rPr>
        <w:t>Lowe</w:t>
      </w:r>
      <w:r>
        <w:rPr>
          <w:rFonts w:ascii="Times New Roman" w:eastAsia="Times New Roman" w:hAnsi="Times New Roman" w:cs="Times New Roman"/>
          <w:color w:val="444444"/>
          <w:sz w:val="24"/>
          <w:szCs w:val="24"/>
        </w:rPr>
        <w:t>'</w:t>
      </w:r>
      <w:r w:rsidRPr="00B440AB">
        <w:rPr>
          <w:rFonts w:ascii="Times New Roman" w:eastAsia="Times New Roman" w:hAnsi="Times New Roman" w:cs="Times New Roman"/>
          <w:color w:val="444444"/>
          <w:sz w:val="24"/>
          <w:szCs w:val="24"/>
        </w:rPr>
        <w:t>s Fails to Man Up Against Home Depot, Underestimates Menards,</w:t>
      </w:r>
      <w:r>
        <w:rPr>
          <w:rFonts w:ascii="Times New Roman" w:eastAsia="Times New Roman" w:hAnsi="Times New Roman" w:cs="Times New Roman"/>
          <w:color w:val="444444"/>
          <w:sz w:val="24"/>
          <w:szCs w:val="24"/>
        </w:rPr>
        <w:t>"</w:t>
      </w:r>
      <w:r w:rsidRPr="00B440AB">
        <w:rPr>
          <w:rFonts w:ascii="Times New Roman" w:eastAsia="Times New Roman" w:hAnsi="Times New Roman" w:cs="Times New Roman"/>
          <w:color w:val="444444"/>
          <w:sz w:val="24"/>
          <w:szCs w:val="24"/>
        </w:rPr>
        <w:t xml:space="preserve"> </w:t>
      </w:r>
      <w:r w:rsidRPr="00B440AB">
        <w:rPr>
          <w:rFonts w:ascii="Times New Roman" w:eastAsia="Times New Roman" w:hAnsi="Times New Roman" w:cs="Times New Roman"/>
          <w:color w:val="444444"/>
          <w:sz w:val="24"/>
          <w:szCs w:val="24"/>
        </w:rPr>
        <w:t>Forbes,</w:t>
      </w:r>
      <w:r>
        <w:rPr>
          <w:rFonts w:ascii="Times New Roman" w:eastAsia="Times New Roman" w:hAnsi="Times New Roman" w:cs="Times New Roman"/>
          <w:color w:val="444444"/>
          <w:sz w:val="24"/>
          <w:szCs w:val="24"/>
        </w:rPr>
        <w:t xml:space="preserve"> Retrieved from </w:t>
      </w:r>
      <w:hyperlink r:id="rId7" w:history="1">
        <w:r w:rsidRPr="00B440AB">
          <w:rPr>
            <w:rFonts w:ascii="Times New Roman" w:eastAsia="Times New Roman" w:hAnsi="Times New Roman" w:cs="Times New Roman"/>
            <w:color w:val="0563C1"/>
            <w:sz w:val="24"/>
            <w:szCs w:val="24"/>
            <w:u w:val="single"/>
            <w:bdr w:val="none" w:sz="0" w:space="0" w:color="auto" w:frame="1"/>
          </w:rPr>
          <w:t>http://www.forbes.com/sites/forbesinsights/2015/05/26/lowes-fails-to-man-up-against-home-depot-underestimates-menards/</w:t>
        </w:r>
      </w:hyperlink>
    </w:p>
    <w:p w:rsidR="00B440AB" w:rsidRPr="0073162C" w:rsidRDefault="00B440AB" w:rsidP="0073162C">
      <w:pPr>
        <w:spacing w:line="480" w:lineRule="auto"/>
        <w:rPr>
          <w:rFonts w:ascii="Times New Roman" w:hAnsi="Times New Roman" w:cs="Times New Roman"/>
          <w:sz w:val="24"/>
          <w:szCs w:val="24"/>
        </w:rPr>
      </w:pPr>
    </w:p>
    <w:sectPr w:rsidR="00B440AB" w:rsidRPr="0073162C" w:rsidSect="00B440AB">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393" w:rsidRDefault="00BD5393" w:rsidP="00B440AB">
      <w:pPr>
        <w:spacing w:after="0" w:line="240" w:lineRule="auto"/>
      </w:pPr>
      <w:r>
        <w:separator/>
      </w:r>
    </w:p>
  </w:endnote>
  <w:endnote w:type="continuationSeparator" w:id="0">
    <w:p w:rsidR="00BD5393" w:rsidRDefault="00BD5393" w:rsidP="00B44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393" w:rsidRDefault="00BD5393" w:rsidP="00B440AB">
      <w:pPr>
        <w:spacing w:after="0" w:line="240" w:lineRule="auto"/>
      </w:pPr>
      <w:r>
        <w:separator/>
      </w:r>
    </w:p>
  </w:footnote>
  <w:footnote w:type="continuationSeparator" w:id="0">
    <w:p w:rsidR="00BD5393" w:rsidRDefault="00BD5393" w:rsidP="00B440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1766652"/>
      <w:docPartObj>
        <w:docPartGallery w:val="Page Numbers (Top of Page)"/>
        <w:docPartUnique/>
      </w:docPartObj>
    </w:sdtPr>
    <w:sdtEndPr>
      <w:rPr>
        <w:rFonts w:ascii="Times New Roman" w:hAnsi="Times New Roman" w:cs="Times New Roman"/>
        <w:noProof/>
        <w:sz w:val="24"/>
        <w:szCs w:val="24"/>
      </w:rPr>
    </w:sdtEndPr>
    <w:sdtContent>
      <w:p w:rsidR="00B440AB" w:rsidRPr="00B440AB" w:rsidRDefault="00B440AB">
        <w:pPr>
          <w:pStyle w:val="Header"/>
          <w:jc w:val="right"/>
          <w:rPr>
            <w:rFonts w:ascii="Times New Roman" w:hAnsi="Times New Roman" w:cs="Times New Roman"/>
            <w:sz w:val="24"/>
            <w:szCs w:val="24"/>
          </w:rPr>
        </w:pPr>
        <w:r w:rsidRPr="00B440AB">
          <w:rPr>
            <w:rFonts w:ascii="Times New Roman" w:hAnsi="Times New Roman" w:cs="Times New Roman"/>
            <w:sz w:val="24"/>
            <w:szCs w:val="24"/>
          </w:rPr>
          <w:t>FIVE FORCES</w:t>
        </w:r>
        <w:r>
          <w:rPr>
            <w:rFonts w:ascii="Times New Roman" w:hAnsi="Times New Roman" w:cs="Times New Roman"/>
            <w:sz w:val="24"/>
            <w:szCs w:val="24"/>
          </w:rPr>
          <w:t xml:space="preserve">                                                                                                                     </w:t>
        </w:r>
        <w:r w:rsidRPr="00B440AB">
          <w:rPr>
            <w:rFonts w:ascii="Times New Roman" w:hAnsi="Times New Roman" w:cs="Times New Roman"/>
            <w:sz w:val="24"/>
            <w:szCs w:val="24"/>
          </w:rPr>
          <w:fldChar w:fldCharType="begin"/>
        </w:r>
        <w:r w:rsidRPr="00B440AB">
          <w:rPr>
            <w:rFonts w:ascii="Times New Roman" w:hAnsi="Times New Roman" w:cs="Times New Roman"/>
            <w:sz w:val="24"/>
            <w:szCs w:val="24"/>
          </w:rPr>
          <w:instrText xml:space="preserve"> PAGE   \* MERGEFORMAT </w:instrText>
        </w:r>
        <w:r w:rsidRPr="00B440AB">
          <w:rPr>
            <w:rFonts w:ascii="Times New Roman" w:hAnsi="Times New Roman" w:cs="Times New Roman"/>
            <w:sz w:val="24"/>
            <w:szCs w:val="24"/>
          </w:rPr>
          <w:fldChar w:fldCharType="separate"/>
        </w:r>
        <w:r>
          <w:rPr>
            <w:rFonts w:ascii="Times New Roman" w:hAnsi="Times New Roman" w:cs="Times New Roman"/>
            <w:noProof/>
            <w:sz w:val="24"/>
            <w:szCs w:val="24"/>
          </w:rPr>
          <w:t>2</w:t>
        </w:r>
        <w:r w:rsidRPr="00B440AB">
          <w:rPr>
            <w:rFonts w:ascii="Times New Roman" w:hAnsi="Times New Roman" w:cs="Times New Roman"/>
            <w:noProof/>
            <w:sz w:val="24"/>
            <w:szCs w:val="24"/>
          </w:rPr>
          <w:fldChar w:fldCharType="end"/>
        </w:r>
      </w:p>
    </w:sdtContent>
  </w:sdt>
  <w:p w:rsidR="00B440AB" w:rsidRDefault="00B440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AB" w:rsidRPr="00B440AB" w:rsidRDefault="00B440AB">
    <w:pPr>
      <w:pStyle w:val="Header"/>
      <w:rPr>
        <w:rFonts w:ascii="Times New Roman" w:hAnsi="Times New Roman" w:cs="Times New Roman"/>
        <w:sz w:val="24"/>
        <w:szCs w:val="24"/>
      </w:rPr>
    </w:pPr>
    <w:r w:rsidRPr="00B440AB">
      <w:rPr>
        <w:rFonts w:ascii="Times New Roman" w:hAnsi="Times New Roman" w:cs="Times New Roman"/>
        <w:sz w:val="24"/>
        <w:szCs w:val="24"/>
      </w:rPr>
      <w:t xml:space="preserve">Running head: FIVE FORCES                                                                                         </w:t>
    </w:r>
    <w:r>
      <w:rPr>
        <w:rFonts w:ascii="Times New Roman" w:hAnsi="Times New Roman" w:cs="Times New Roman"/>
        <w:sz w:val="24"/>
        <w:szCs w:val="24"/>
      </w:rPr>
      <w:t xml:space="preserve">             </w:t>
    </w:r>
    <w:r w:rsidRPr="00B440AB">
      <w:rPr>
        <w:rFonts w:ascii="Times New Roman" w:hAnsi="Times New Roman" w:cs="Times New Roman"/>
        <w:sz w:val="24"/>
        <w:szCs w:val="24"/>
      </w:rPr>
      <w:t xml:space="preserve">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A5B34"/>
    <w:multiLevelType w:val="multilevel"/>
    <w:tmpl w:val="4D3C4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D10621"/>
    <w:multiLevelType w:val="multilevel"/>
    <w:tmpl w:val="AB78A0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0tjAwMzY2NzI2tDRW0lEKTi0uzszPAykwrAUAlWrDpiwAAAA="/>
  </w:docVars>
  <w:rsids>
    <w:rsidRoot w:val="0073162C"/>
    <w:rsid w:val="00042D41"/>
    <w:rsid w:val="0073162C"/>
    <w:rsid w:val="00A336E2"/>
    <w:rsid w:val="00B440AB"/>
    <w:rsid w:val="00BD5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026726-FEE3-4069-9BB9-85660E6C4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40AB"/>
    <w:rPr>
      <w:color w:val="0563C1" w:themeColor="hyperlink"/>
      <w:u w:val="single"/>
    </w:rPr>
  </w:style>
  <w:style w:type="paragraph" w:styleId="Header">
    <w:name w:val="header"/>
    <w:basedOn w:val="Normal"/>
    <w:link w:val="HeaderChar"/>
    <w:uiPriority w:val="99"/>
    <w:unhideWhenUsed/>
    <w:rsid w:val="00B440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0AB"/>
  </w:style>
  <w:style w:type="paragraph" w:styleId="Footer">
    <w:name w:val="footer"/>
    <w:basedOn w:val="Normal"/>
    <w:link w:val="FooterChar"/>
    <w:uiPriority w:val="99"/>
    <w:unhideWhenUsed/>
    <w:rsid w:val="00B440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orbes.com/sites/forbesinsights/2015/05/26/lowes-fails-to-man-up-against-home-depot-underestimates-menar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2021-08-22T20:34:00Z</dcterms:created>
  <dcterms:modified xsi:type="dcterms:W3CDTF">2021-08-22T23:30:00Z</dcterms:modified>
</cp:coreProperties>
</file>